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F6A2" w14:textId="7BF0961D" w:rsidR="00B3756E" w:rsidRPr="00E265A5" w:rsidRDefault="00B3756E" w:rsidP="00B3756E">
      <w:pPr>
        <w:spacing w:line="360" w:lineRule="auto"/>
        <w:ind w:left="426" w:right="-568"/>
        <w:jc w:val="both"/>
        <w:rPr>
          <w:rFonts w:ascii="Carlito" w:hAnsi="Carlito" w:cs="Carlito"/>
          <w:b/>
          <w:sz w:val="28"/>
          <w:szCs w:val="28"/>
          <w:lang w:eastAsia="pt-BR"/>
        </w:rPr>
      </w:pPr>
      <w:r w:rsidRPr="00E265A5">
        <w:rPr>
          <w:rFonts w:ascii="Carlito" w:hAnsi="Carlito" w:cs="Carlito"/>
          <w:b/>
          <w:sz w:val="28"/>
          <w:szCs w:val="28"/>
          <w:lang w:eastAsia="pt-BR"/>
        </w:rPr>
        <w:t xml:space="preserve">Assunto: </w:t>
      </w:r>
      <w:r w:rsidRPr="00E265A5">
        <w:rPr>
          <w:rFonts w:ascii="Carlito" w:eastAsia="Calibri" w:hAnsi="Carlito" w:cs="Carlito"/>
          <w:b/>
          <w:sz w:val="28"/>
          <w:szCs w:val="28"/>
          <w:lang w:eastAsia="pt-BR"/>
        </w:rPr>
        <w:t>Campanha Nacional de Vacinação contra a Covid-19</w:t>
      </w:r>
    </w:p>
    <w:p w14:paraId="2AC874F4" w14:textId="77777777" w:rsidR="00B3756E" w:rsidRPr="00E265A5" w:rsidRDefault="00B3756E" w:rsidP="00B3756E">
      <w:pPr>
        <w:spacing w:line="360" w:lineRule="auto"/>
        <w:ind w:left="426" w:right="-568"/>
        <w:jc w:val="both"/>
        <w:rPr>
          <w:rFonts w:ascii="Carlito" w:hAnsi="Carlito" w:cs="Carlito"/>
          <w:b/>
          <w:sz w:val="28"/>
          <w:szCs w:val="28"/>
          <w:lang w:eastAsia="pt-BR"/>
        </w:rPr>
      </w:pPr>
      <w:r w:rsidRPr="00E265A5">
        <w:rPr>
          <w:rFonts w:ascii="Carlito" w:hAnsi="Carlito" w:cs="Carlito"/>
          <w:b/>
          <w:sz w:val="28"/>
          <w:szCs w:val="28"/>
          <w:lang w:eastAsia="pt-BR"/>
        </w:rPr>
        <w:t>Origem: SMS/NVE</w:t>
      </w:r>
    </w:p>
    <w:p w14:paraId="673B6EC8" w14:textId="77777777" w:rsidR="00B3756E" w:rsidRPr="00E265A5" w:rsidRDefault="00B3756E" w:rsidP="00B3756E">
      <w:pPr>
        <w:spacing w:line="360" w:lineRule="auto"/>
        <w:ind w:left="426" w:right="-568"/>
        <w:jc w:val="right"/>
        <w:rPr>
          <w:rFonts w:ascii="Carlito" w:hAnsi="Carlito" w:cs="Carlito"/>
          <w:sz w:val="24"/>
          <w:szCs w:val="24"/>
          <w:lang w:eastAsia="pt-BR"/>
        </w:rPr>
      </w:pPr>
      <w:r w:rsidRPr="00E265A5">
        <w:rPr>
          <w:rFonts w:ascii="Carlito" w:hAnsi="Carlito" w:cs="Carlito"/>
          <w:sz w:val="24"/>
          <w:szCs w:val="24"/>
          <w:lang w:eastAsia="pt-BR"/>
        </w:rPr>
        <w:t>Formosa –GO 19 de janeiro de 2021</w:t>
      </w:r>
    </w:p>
    <w:p w14:paraId="21EF9662" w14:textId="521755CC" w:rsidR="00B3756E" w:rsidRDefault="00B3756E" w:rsidP="00F545FA">
      <w:pPr>
        <w:spacing w:line="360" w:lineRule="auto"/>
        <w:ind w:left="426" w:right="-568"/>
        <w:jc w:val="both"/>
        <w:rPr>
          <w:rFonts w:ascii="Carlito" w:hAnsi="Carlito" w:cs="Carlito"/>
          <w:b/>
          <w:bCs/>
          <w:sz w:val="28"/>
          <w:szCs w:val="28"/>
          <w:lang w:eastAsia="pt-BR"/>
        </w:rPr>
      </w:pPr>
      <w:r w:rsidRPr="00E265A5">
        <w:rPr>
          <w:rFonts w:ascii="Carlito" w:hAnsi="Carlito" w:cs="Carlito"/>
          <w:b/>
          <w:bCs/>
          <w:sz w:val="28"/>
          <w:szCs w:val="28"/>
          <w:lang w:eastAsia="pt-BR"/>
        </w:rPr>
        <w:t>NOTA TÉCNICA nº001/2021</w:t>
      </w:r>
    </w:p>
    <w:p w14:paraId="64435317" w14:textId="77777777" w:rsidR="00F545FA" w:rsidRPr="00F545FA" w:rsidRDefault="00F545FA" w:rsidP="00F545FA">
      <w:pPr>
        <w:spacing w:line="360" w:lineRule="auto"/>
        <w:ind w:left="426" w:right="-568"/>
        <w:jc w:val="both"/>
        <w:rPr>
          <w:rFonts w:ascii="Carlito" w:hAnsi="Carlito" w:cs="Carlito"/>
          <w:b/>
          <w:bCs/>
          <w:sz w:val="28"/>
          <w:szCs w:val="28"/>
          <w:lang w:eastAsia="pt-BR"/>
        </w:rPr>
      </w:pPr>
    </w:p>
    <w:p w14:paraId="7A4F773B" w14:textId="3E5644F9" w:rsidR="00B3756E" w:rsidRPr="00E265A5" w:rsidRDefault="00B3756E" w:rsidP="00B3756E">
      <w:pPr>
        <w:pStyle w:val="SemEspaamento"/>
        <w:spacing w:line="360" w:lineRule="auto"/>
        <w:ind w:left="426" w:right="-568" w:firstLine="1418"/>
        <w:jc w:val="both"/>
        <w:rPr>
          <w:rFonts w:ascii="Carlito" w:hAnsi="Carlito" w:cs="Carlito"/>
          <w:bCs/>
          <w:sz w:val="24"/>
          <w:szCs w:val="24"/>
          <w:lang w:eastAsia="pt-BR"/>
        </w:rPr>
      </w:pPr>
      <w:r w:rsidRPr="00E265A5">
        <w:rPr>
          <w:rFonts w:ascii="Carlito" w:hAnsi="Carlito" w:cs="Carlito"/>
          <w:bCs/>
          <w:sz w:val="24"/>
          <w:szCs w:val="24"/>
          <w:lang w:eastAsia="pt-BR"/>
        </w:rPr>
        <w:t xml:space="preserve">A população-alvo da campanha nacional de vacinação contra a covid-19, foram priorizadas segundo os critérios de exposição à infecção e de maiores riscos para agravamento e óbito pela doença. O escalonamento desses grupos populacionais para vacinação se dará conforme a disponibilidade das doses de vacina, após liberação para uso emergencial pela Agência Nacional de Vigilância Sanitária (Anvisa). </w:t>
      </w:r>
    </w:p>
    <w:p w14:paraId="29A8A6B5" w14:textId="0CB103EC" w:rsidR="00B3756E" w:rsidRDefault="00B3756E" w:rsidP="00B3756E">
      <w:pPr>
        <w:pStyle w:val="SemEspaamento"/>
        <w:spacing w:line="360" w:lineRule="auto"/>
        <w:ind w:left="426" w:right="-568" w:firstLine="1418"/>
        <w:jc w:val="both"/>
        <w:rPr>
          <w:rFonts w:ascii="Carlito" w:hAnsi="Carlito" w:cs="Carlito"/>
          <w:bCs/>
          <w:sz w:val="24"/>
          <w:szCs w:val="24"/>
          <w:lang w:eastAsia="pt-BR"/>
        </w:rPr>
      </w:pPr>
      <w:r w:rsidRPr="00E265A5">
        <w:rPr>
          <w:rFonts w:ascii="Carlito" w:hAnsi="Carlito" w:cs="Carlito"/>
          <w:bCs/>
          <w:sz w:val="24"/>
          <w:szCs w:val="24"/>
          <w:lang w:eastAsia="pt-BR"/>
        </w:rPr>
        <w:t>Neste cenário, considerando as duas doses para completar o esquema vacinal (intervalo de 4 semanas entre elas),</w:t>
      </w:r>
      <w:r w:rsidR="00F545FA">
        <w:rPr>
          <w:rFonts w:ascii="Carlito" w:hAnsi="Carlito" w:cs="Carlito"/>
          <w:bCs/>
          <w:sz w:val="24"/>
          <w:szCs w:val="24"/>
          <w:lang w:eastAsia="pt-BR"/>
        </w:rPr>
        <w:t xml:space="preserve"> será</w:t>
      </w:r>
      <w:r w:rsidRPr="00E265A5">
        <w:rPr>
          <w:rFonts w:ascii="Carlito" w:hAnsi="Carlito" w:cs="Carlito"/>
          <w:bCs/>
          <w:sz w:val="24"/>
          <w:szCs w:val="24"/>
          <w:lang w:eastAsia="pt-BR"/>
        </w:rPr>
        <w:t xml:space="preserve"> prioriza</w:t>
      </w:r>
      <w:r w:rsidR="00F545FA">
        <w:rPr>
          <w:rFonts w:ascii="Carlito" w:hAnsi="Carlito" w:cs="Carlito"/>
          <w:bCs/>
          <w:sz w:val="24"/>
          <w:szCs w:val="24"/>
          <w:lang w:eastAsia="pt-BR"/>
        </w:rPr>
        <w:t>do</w:t>
      </w:r>
      <w:r w:rsidRPr="00E265A5">
        <w:rPr>
          <w:rFonts w:ascii="Carlito" w:hAnsi="Carlito" w:cs="Carlito"/>
          <w:bCs/>
          <w:sz w:val="24"/>
          <w:szCs w:val="24"/>
          <w:lang w:eastAsia="pt-BR"/>
        </w:rPr>
        <w:t xml:space="preserve"> os grupos que seguem:</w:t>
      </w:r>
    </w:p>
    <w:p w14:paraId="461042DF" w14:textId="150FB836" w:rsidR="00B3756E" w:rsidRPr="00E265A5" w:rsidRDefault="00B3756E" w:rsidP="00B3756E">
      <w:pPr>
        <w:pStyle w:val="SemEspaamento"/>
        <w:numPr>
          <w:ilvl w:val="0"/>
          <w:numId w:val="1"/>
        </w:numPr>
        <w:spacing w:line="360" w:lineRule="auto"/>
        <w:ind w:left="426" w:right="-568" w:firstLine="0"/>
        <w:jc w:val="both"/>
        <w:rPr>
          <w:rFonts w:ascii="Carlito" w:hAnsi="Carlito" w:cs="Carlito"/>
          <w:bCs/>
          <w:sz w:val="24"/>
          <w:szCs w:val="24"/>
          <w:lang w:eastAsia="pt-BR"/>
        </w:rPr>
      </w:pPr>
      <w:r w:rsidRPr="00E265A5">
        <w:rPr>
          <w:rFonts w:ascii="Carlito" w:hAnsi="Carlito" w:cs="Carlito"/>
          <w:bCs/>
          <w:sz w:val="24"/>
          <w:szCs w:val="24"/>
          <w:lang w:eastAsia="pt-BR"/>
        </w:rPr>
        <w:t xml:space="preserve">Trabalhadores da saúde (diretamente na linha de frente da Covid-19) </w:t>
      </w:r>
      <w:r w:rsidR="00D702EE">
        <w:rPr>
          <w:rFonts w:ascii="Carlito" w:hAnsi="Carlito" w:cs="Carlito"/>
          <w:bCs/>
          <w:sz w:val="24"/>
          <w:szCs w:val="24"/>
          <w:lang w:eastAsia="pt-BR"/>
        </w:rPr>
        <w:t>34% dos profissionais;</w:t>
      </w:r>
    </w:p>
    <w:p w14:paraId="78E24C09" w14:textId="4BC995D1" w:rsidR="00B3756E" w:rsidRPr="00E265A5" w:rsidRDefault="00B3756E" w:rsidP="00B3756E">
      <w:pPr>
        <w:pStyle w:val="SemEspaamento"/>
        <w:numPr>
          <w:ilvl w:val="0"/>
          <w:numId w:val="1"/>
        </w:numPr>
        <w:spacing w:line="360" w:lineRule="auto"/>
        <w:ind w:left="426" w:right="-568" w:firstLine="0"/>
        <w:jc w:val="both"/>
        <w:rPr>
          <w:rFonts w:ascii="Carlito" w:hAnsi="Carlito" w:cs="Carlito"/>
          <w:bCs/>
          <w:sz w:val="24"/>
          <w:szCs w:val="24"/>
          <w:lang w:eastAsia="pt-BR"/>
        </w:rPr>
      </w:pPr>
      <w:r w:rsidRPr="00E265A5">
        <w:rPr>
          <w:rFonts w:ascii="Carlito" w:hAnsi="Carlito" w:cs="Carlito"/>
          <w:bCs/>
          <w:sz w:val="24"/>
          <w:szCs w:val="24"/>
          <w:lang w:eastAsia="pt-BR"/>
        </w:rPr>
        <w:t>Pessoas idosas residentes em instituições de longa permanência (institucionalizadas), asilos</w:t>
      </w:r>
      <w:r w:rsidR="00F87F89">
        <w:rPr>
          <w:rFonts w:ascii="Carlito" w:hAnsi="Carlito" w:cs="Carlito"/>
          <w:bCs/>
          <w:sz w:val="24"/>
          <w:szCs w:val="24"/>
          <w:lang w:eastAsia="pt-BR"/>
        </w:rPr>
        <w:t xml:space="preserve"> e acamados</w:t>
      </w:r>
      <w:r w:rsidRPr="00E265A5">
        <w:rPr>
          <w:rFonts w:ascii="Carlito" w:hAnsi="Carlito" w:cs="Carlito"/>
          <w:bCs/>
          <w:sz w:val="24"/>
          <w:szCs w:val="24"/>
          <w:lang w:eastAsia="pt-BR"/>
        </w:rPr>
        <w:t xml:space="preserve">; </w:t>
      </w:r>
    </w:p>
    <w:p w14:paraId="5620A880" w14:textId="0C0A9DB1" w:rsidR="00F87F89" w:rsidRPr="00E265A5" w:rsidRDefault="00F87F89" w:rsidP="00F87F89">
      <w:pPr>
        <w:pStyle w:val="SemEspaamento"/>
        <w:spacing w:line="360" w:lineRule="auto"/>
        <w:ind w:left="426" w:right="-568" w:firstLine="1418"/>
        <w:jc w:val="both"/>
        <w:rPr>
          <w:rFonts w:ascii="Carlito" w:hAnsi="Carlito" w:cs="Carlito"/>
          <w:bCs/>
          <w:sz w:val="24"/>
          <w:szCs w:val="24"/>
          <w:lang w:eastAsia="pt-BR"/>
        </w:rPr>
      </w:pPr>
      <w:r>
        <w:rPr>
          <w:rFonts w:ascii="Carlito" w:hAnsi="Carlito" w:cs="Carlito"/>
          <w:bCs/>
          <w:sz w:val="24"/>
          <w:szCs w:val="24"/>
          <w:lang w:eastAsia="pt-BR"/>
        </w:rPr>
        <w:t xml:space="preserve">Nesse primeiro momento estaremos realizando a vacinação </w:t>
      </w:r>
      <w:r w:rsidR="006D1AF1" w:rsidRPr="006D1AF1">
        <w:rPr>
          <w:rFonts w:ascii="Carlito" w:hAnsi="Carlito" w:cs="Carlito"/>
          <w:bCs/>
          <w:i/>
          <w:iCs/>
          <w:sz w:val="24"/>
          <w:szCs w:val="24"/>
          <w:lang w:eastAsia="pt-BR"/>
        </w:rPr>
        <w:t>in</w:t>
      </w:r>
      <w:r w:rsidRPr="006D1AF1">
        <w:rPr>
          <w:rFonts w:ascii="Carlito" w:hAnsi="Carlito" w:cs="Carlito"/>
          <w:bCs/>
          <w:i/>
          <w:iCs/>
          <w:sz w:val="24"/>
          <w:szCs w:val="24"/>
          <w:lang w:eastAsia="pt-BR"/>
        </w:rPr>
        <w:t xml:space="preserve"> locu</w:t>
      </w:r>
      <w:r>
        <w:rPr>
          <w:rFonts w:ascii="Carlito" w:hAnsi="Carlito" w:cs="Carlito"/>
          <w:bCs/>
          <w:sz w:val="24"/>
          <w:szCs w:val="24"/>
          <w:lang w:eastAsia="pt-BR"/>
        </w:rPr>
        <w:t>, por meio de vacinação</w:t>
      </w:r>
      <w:r w:rsidR="006D1AF1">
        <w:rPr>
          <w:rFonts w:ascii="Carlito" w:hAnsi="Carlito" w:cs="Carlito"/>
          <w:bCs/>
          <w:sz w:val="24"/>
          <w:szCs w:val="24"/>
          <w:lang w:eastAsia="pt-BR"/>
        </w:rPr>
        <w:t xml:space="preserve"> por equipe</w:t>
      </w:r>
      <w:r>
        <w:rPr>
          <w:rFonts w:ascii="Carlito" w:hAnsi="Carlito" w:cs="Carlito"/>
          <w:bCs/>
          <w:sz w:val="24"/>
          <w:szCs w:val="24"/>
          <w:lang w:eastAsia="pt-BR"/>
        </w:rPr>
        <w:t xml:space="preserve"> volante, visto que o público alvo</w:t>
      </w:r>
      <w:r w:rsidR="006D1AF1">
        <w:rPr>
          <w:rFonts w:ascii="Carlito" w:hAnsi="Carlito" w:cs="Carlito"/>
          <w:bCs/>
          <w:sz w:val="24"/>
          <w:szCs w:val="24"/>
          <w:lang w:eastAsia="pt-BR"/>
        </w:rPr>
        <w:t xml:space="preserve"> acima citado,</w:t>
      </w:r>
      <w:r>
        <w:rPr>
          <w:rFonts w:ascii="Carlito" w:hAnsi="Carlito" w:cs="Carlito"/>
          <w:bCs/>
          <w:sz w:val="24"/>
          <w:szCs w:val="24"/>
          <w:lang w:eastAsia="pt-BR"/>
        </w:rPr>
        <w:t xml:space="preserve"> encontra-se em situação de maior risco de possível infecção. Posteriormente estaremos realizando a vacinação em 3</w:t>
      </w:r>
      <w:r w:rsidR="006D1AF1">
        <w:rPr>
          <w:rFonts w:ascii="Carlito" w:hAnsi="Carlito" w:cs="Carlito"/>
          <w:bCs/>
          <w:sz w:val="24"/>
          <w:szCs w:val="24"/>
          <w:lang w:eastAsia="pt-BR"/>
        </w:rPr>
        <w:t xml:space="preserve"> </w:t>
      </w:r>
      <w:r w:rsidR="00F545FA">
        <w:rPr>
          <w:rFonts w:ascii="Carlito" w:hAnsi="Carlito" w:cs="Carlito"/>
          <w:bCs/>
          <w:sz w:val="24"/>
          <w:szCs w:val="24"/>
          <w:lang w:eastAsia="pt-BR"/>
        </w:rPr>
        <w:t xml:space="preserve">salas de vacinas anexas às </w:t>
      </w:r>
      <w:r w:rsidR="006D1AF1">
        <w:rPr>
          <w:rFonts w:ascii="Carlito" w:hAnsi="Carlito" w:cs="Carlito"/>
          <w:bCs/>
          <w:sz w:val="24"/>
          <w:szCs w:val="24"/>
          <w:lang w:eastAsia="pt-BR"/>
        </w:rPr>
        <w:t>UBS 01 Formosinha, UBS 05 Setor Nordeste, UBS 15 Vila Carolina</w:t>
      </w:r>
      <w:r>
        <w:rPr>
          <w:rFonts w:ascii="Carlito" w:hAnsi="Carlito" w:cs="Carlito"/>
          <w:bCs/>
          <w:sz w:val="24"/>
          <w:szCs w:val="24"/>
          <w:lang w:eastAsia="pt-BR"/>
        </w:rPr>
        <w:t>, para imunização dos demais grupos.</w:t>
      </w:r>
    </w:p>
    <w:p w14:paraId="18780392" w14:textId="77777777" w:rsidR="00B3756E" w:rsidRPr="00E265A5" w:rsidRDefault="00B3756E" w:rsidP="00B3756E">
      <w:pPr>
        <w:pStyle w:val="SemEspaamento"/>
        <w:spacing w:line="360" w:lineRule="auto"/>
        <w:ind w:left="426" w:right="-568" w:firstLine="1418"/>
        <w:jc w:val="both"/>
        <w:rPr>
          <w:rFonts w:ascii="Carlito" w:hAnsi="Carlito" w:cs="Carlito"/>
          <w:bCs/>
          <w:sz w:val="24"/>
          <w:szCs w:val="24"/>
          <w:lang w:eastAsia="pt-BR"/>
        </w:rPr>
      </w:pPr>
      <w:r w:rsidRPr="00E265A5">
        <w:rPr>
          <w:rFonts w:ascii="Carlito" w:hAnsi="Carlito" w:cs="Carlito"/>
          <w:bCs/>
          <w:sz w:val="24"/>
          <w:szCs w:val="24"/>
          <w:lang w:eastAsia="pt-BR"/>
        </w:rPr>
        <w:t xml:space="preserve">Cabe esclarecer que TODOS os trabalhadores da saúde serão contemplados com a vacinação, entretanto a ampliação da cobertura desse público será gradativa, conforme disponibilidade de vacinas. Ressalta-se ainda que as especificidades e particularidades regionais serão discutidas na esfera bipartite (Estado e Município). </w:t>
      </w:r>
    </w:p>
    <w:p w14:paraId="280262A4" w14:textId="1BF34D6A" w:rsidR="00B3756E" w:rsidRDefault="00B3756E" w:rsidP="00B3756E">
      <w:pPr>
        <w:pStyle w:val="SemEspaamento"/>
        <w:spacing w:line="360" w:lineRule="auto"/>
        <w:ind w:left="426" w:right="-568" w:firstLine="1418"/>
        <w:jc w:val="both"/>
        <w:rPr>
          <w:rFonts w:ascii="Carlito" w:hAnsi="Carlito" w:cs="Carlito"/>
          <w:sz w:val="24"/>
          <w:szCs w:val="24"/>
          <w:lang w:eastAsia="pt-BR"/>
        </w:rPr>
      </w:pPr>
      <w:r w:rsidRPr="00E265A5">
        <w:rPr>
          <w:rFonts w:ascii="Carlito" w:hAnsi="Carlito" w:cs="Carlito"/>
          <w:sz w:val="24"/>
          <w:szCs w:val="24"/>
          <w:lang w:eastAsia="pt-BR"/>
        </w:rPr>
        <w:t>À consideração superior,</w:t>
      </w:r>
    </w:p>
    <w:p w14:paraId="3D23E5FE" w14:textId="77777777" w:rsidR="001A4292" w:rsidRPr="00E265A5" w:rsidRDefault="001A4292" w:rsidP="00B3756E">
      <w:pPr>
        <w:pStyle w:val="SemEspaamento"/>
        <w:spacing w:line="360" w:lineRule="auto"/>
        <w:ind w:left="426" w:right="-568" w:firstLine="1418"/>
        <w:jc w:val="both"/>
        <w:rPr>
          <w:rFonts w:ascii="Carlito" w:hAnsi="Carlito" w:cs="Carlito"/>
          <w:sz w:val="24"/>
          <w:szCs w:val="24"/>
          <w:lang w:eastAsia="pt-BR"/>
        </w:rPr>
      </w:pPr>
    </w:p>
    <w:p w14:paraId="417A0003" w14:textId="77777777" w:rsidR="00B3756E" w:rsidRPr="00E265A5" w:rsidRDefault="00B3756E" w:rsidP="00B3756E">
      <w:pPr>
        <w:spacing w:line="360" w:lineRule="auto"/>
        <w:ind w:left="426" w:right="-568" w:firstLine="1418"/>
        <w:jc w:val="both"/>
        <w:rPr>
          <w:rFonts w:ascii="Carlito" w:hAnsi="Carlito" w:cs="Carlito"/>
          <w:sz w:val="24"/>
          <w:szCs w:val="24"/>
          <w:lang w:eastAsia="pt-BR"/>
        </w:rPr>
      </w:pPr>
    </w:p>
    <w:p w14:paraId="4E89F7A6" w14:textId="77777777" w:rsidR="00B3756E" w:rsidRPr="00E265A5" w:rsidRDefault="00B3756E" w:rsidP="00B3756E">
      <w:pPr>
        <w:ind w:left="426" w:right="-568"/>
        <w:rPr>
          <w:rFonts w:ascii="Carlito" w:hAnsi="Carlito" w:cs="Carlito"/>
          <w:b/>
          <w:sz w:val="24"/>
          <w:szCs w:val="24"/>
          <w:lang w:eastAsia="pt-BR"/>
        </w:rPr>
      </w:pPr>
      <w:r w:rsidRPr="00E265A5">
        <w:rPr>
          <w:rFonts w:ascii="Carlito" w:hAnsi="Carlito" w:cs="Carlito"/>
          <w:b/>
          <w:sz w:val="24"/>
          <w:szCs w:val="24"/>
          <w:lang w:eastAsia="pt-BR"/>
        </w:rPr>
        <w:t>AMANDA REGINA DA SILVA</w:t>
      </w:r>
    </w:p>
    <w:p w14:paraId="1DEE7658" w14:textId="77777777" w:rsidR="00B3756E" w:rsidRPr="00E265A5" w:rsidRDefault="00B3756E" w:rsidP="00B3756E">
      <w:pPr>
        <w:ind w:left="426" w:right="-568"/>
        <w:rPr>
          <w:rFonts w:ascii="Carlito" w:hAnsi="Carlito" w:cs="Carlito"/>
          <w:b/>
          <w:sz w:val="24"/>
          <w:szCs w:val="24"/>
        </w:rPr>
      </w:pPr>
      <w:r w:rsidRPr="00E265A5">
        <w:rPr>
          <w:rFonts w:ascii="Carlito" w:hAnsi="Carlito" w:cs="Carlito"/>
          <w:b/>
          <w:sz w:val="24"/>
          <w:szCs w:val="24"/>
        </w:rPr>
        <w:t>Gestora do Núcleo de Vigilância Epidemiológica</w:t>
      </w:r>
    </w:p>
    <w:p w14:paraId="60E9E403" w14:textId="06803084" w:rsidR="004572D4" w:rsidRPr="00B3756E" w:rsidRDefault="00B3756E" w:rsidP="00B3756E">
      <w:pPr>
        <w:ind w:left="426" w:right="-568"/>
        <w:rPr>
          <w:rFonts w:ascii="Carlito" w:hAnsi="Carlito" w:cs="Carlito"/>
          <w:b/>
          <w:sz w:val="24"/>
          <w:szCs w:val="24"/>
        </w:rPr>
      </w:pPr>
      <w:r w:rsidRPr="00E265A5">
        <w:rPr>
          <w:rFonts w:ascii="Carlito" w:hAnsi="Carlito" w:cs="Carlito"/>
          <w:b/>
          <w:sz w:val="24"/>
          <w:szCs w:val="24"/>
        </w:rPr>
        <w:t>Formosa – GO</w:t>
      </w:r>
    </w:p>
    <w:sectPr w:rsidR="004572D4" w:rsidRPr="00B3756E" w:rsidSect="00B37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134" w:header="851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4E83" w14:textId="77777777" w:rsidR="00F27A54" w:rsidRDefault="00F27A54" w:rsidP="004572D4">
      <w:r>
        <w:separator/>
      </w:r>
    </w:p>
  </w:endnote>
  <w:endnote w:type="continuationSeparator" w:id="0">
    <w:p w14:paraId="5B71B4F1" w14:textId="77777777" w:rsidR="00F27A54" w:rsidRDefault="00F27A54" w:rsidP="0045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CF9B" w14:textId="77777777" w:rsidR="00BE6D09" w:rsidRDefault="00BE6D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0A95" w14:textId="25225B7E" w:rsidR="00FA2B43" w:rsidRPr="006C6F6E" w:rsidRDefault="00FA2B43" w:rsidP="00317765">
    <w:pPr>
      <w:pStyle w:val="Rodap"/>
      <w:jc w:val="left"/>
      <w:rPr>
        <w:rFonts w:ascii="Arial" w:hAnsi="Arial" w:cs="Arial"/>
        <w:i/>
        <w:iCs/>
        <w:sz w:val="16"/>
        <w:szCs w:val="16"/>
      </w:rPr>
    </w:pPr>
    <w:r w:rsidRPr="006C6F6E">
      <w:rPr>
        <w:rFonts w:ascii="Arial" w:hAnsi="Arial" w:cs="Arial"/>
        <w:i/>
        <w:iCs/>
        <w:sz w:val="16"/>
        <w:szCs w:val="16"/>
      </w:rPr>
      <w:t>Praça Rui Barbosa, 228 - Centro. CEP 73.801-220 - Formosa/GO</w:t>
    </w:r>
  </w:p>
  <w:p w14:paraId="03EAFE89" w14:textId="1DE35CEB" w:rsidR="004572D4" w:rsidRDefault="004572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1BA5" w14:textId="77777777" w:rsidR="00BE6D09" w:rsidRDefault="00BE6D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C2A0" w14:textId="77777777" w:rsidR="00F27A54" w:rsidRDefault="00F27A54" w:rsidP="004572D4">
      <w:r>
        <w:separator/>
      </w:r>
    </w:p>
  </w:footnote>
  <w:footnote w:type="continuationSeparator" w:id="0">
    <w:p w14:paraId="42D5C0F4" w14:textId="77777777" w:rsidR="00F27A54" w:rsidRDefault="00F27A54" w:rsidP="0045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8E96" w14:textId="77777777" w:rsidR="00BE6D09" w:rsidRDefault="00BE6D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8EAB" w14:textId="6E5632FD" w:rsidR="00C72EA2" w:rsidRDefault="00317765" w:rsidP="00317765">
    <w:pPr>
      <w:pStyle w:val="Cabealho"/>
      <w:ind w:left="709"/>
      <w:jc w:val="left"/>
      <w:rPr>
        <w:rFonts w:ascii="Arial Black" w:hAnsi="Arial Black"/>
      </w:rPr>
    </w:pPr>
    <w:r>
      <w:rPr>
        <w:rFonts w:ascii="Arial Black" w:hAnsi="Arial Black"/>
        <w:noProof/>
      </w:rPr>
      <w:drawing>
        <wp:anchor distT="0" distB="0" distL="114300" distR="114300" simplePos="0" relativeHeight="251660288" behindDoc="1" locked="0" layoutInCell="1" allowOverlap="1" wp14:anchorId="7BEF0B45" wp14:editId="4EB90094">
          <wp:simplePos x="0" y="0"/>
          <wp:positionH relativeFrom="page">
            <wp:align>left</wp:align>
          </wp:positionH>
          <wp:positionV relativeFrom="paragraph">
            <wp:posOffset>-528194</wp:posOffset>
          </wp:positionV>
          <wp:extent cx="7473696" cy="10571457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696" cy="1057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EA2" w:rsidRPr="006C6F6E">
      <w:rPr>
        <w:rFonts w:ascii="Arial Black" w:hAnsi="Arial Black"/>
      </w:rPr>
      <w:t>PREFEITURA DE FORMOSA</w:t>
    </w:r>
  </w:p>
  <w:p w14:paraId="110875E0" w14:textId="3B043151" w:rsidR="00A135DE" w:rsidRDefault="005A7F02" w:rsidP="003C383B">
    <w:pPr>
      <w:pStyle w:val="Cabealho"/>
      <w:ind w:left="709"/>
      <w:jc w:val="left"/>
      <w:rPr>
        <w:rFonts w:ascii="Arial" w:hAnsi="Arial" w:cs="Arial"/>
        <w:color w:val="AEAAAA" w:themeColor="background2" w:themeShade="BF"/>
      </w:rPr>
    </w:pPr>
    <w:r>
      <w:rPr>
        <w:rFonts w:ascii="Arial" w:hAnsi="Arial" w:cs="Arial"/>
        <w:color w:val="AEAAAA" w:themeColor="background2" w:themeShade="BF"/>
      </w:rPr>
      <w:t>Secretaria Municipal de Saúde</w:t>
    </w:r>
  </w:p>
  <w:p w14:paraId="44E7AD89" w14:textId="77777777" w:rsidR="00A135DE" w:rsidRPr="006C6F6E" w:rsidRDefault="00A135DE" w:rsidP="003C383B">
    <w:pPr>
      <w:pStyle w:val="Cabealho"/>
      <w:ind w:left="709"/>
      <w:jc w:val="left"/>
      <w:rPr>
        <w:rFonts w:ascii="Arial" w:hAnsi="Arial" w:cs="Arial"/>
        <w:color w:val="AEAAAA" w:themeColor="background2" w:themeShade="BF"/>
      </w:rPr>
    </w:pPr>
  </w:p>
  <w:p w14:paraId="4ED7284E" w14:textId="314F941B" w:rsidR="004572D4" w:rsidRDefault="004572D4">
    <w:pPr>
      <w:pStyle w:val="Cabealho"/>
      <w:rPr>
        <w:noProof/>
      </w:rPr>
    </w:pPr>
  </w:p>
  <w:p w14:paraId="7E3A224D" w14:textId="02269EBE" w:rsidR="004572D4" w:rsidRDefault="004572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2E56" w14:textId="77777777" w:rsidR="00BE6D09" w:rsidRDefault="00BE6D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C31"/>
    <w:multiLevelType w:val="hybridMultilevel"/>
    <w:tmpl w:val="80D4A9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1CA494B"/>
    <w:multiLevelType w:val="hybridMultilevel"/>
    <w:tmpl w:val="E962F51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D4"/>
    <w:rsid w:val="00024993"/>
    <w:rsid w:val="00062ED7"/>
    <w:rsid w:val="00114FCF"/>
    <w:rsid w:val="001A4292"/>
    <w:rsid w:val="002E4016"/>
    <w:rsid w:val="003158A8"/>
    <w:rsid w:val="00317765"/>
    <w:rsid w:val="003C383B"/>
    <w:rsid w:val="003D7023"/>
    <w:rsid w:val="004572D4"/>
    <w:rsid w:val="005A7F02"/>
    <w:rsid w:val="006D1AF1"/>
    <w:rsid w:val="006F424C"/>
    <w:rsid w:val="00776548"/>
    <w:rsid w:val="00800DBD"/>
    <w:rsid w:val="00904B50"/>
    <w:rsid w:val="009679A3"/>
    <w:rsid w:val="00A135DE"/>
    <w:rsid w:val="00AA74D6"/>
    <w:rsid w:val="00B3756E"/>
    <w:rsid w:val="00BE6D09"/>
    <w:rsid w:val="00C72EA2"/>
    <w:rsid w:val="00CE0719"/>
    <w:rsid w:val="00D702EE"/>
    <w:rsid w:val="00E46379"/>
    <w:rsid w:val="00EF5425"/>
    <w:rsid w:val="00F27A54"/>
    <w:rsid w:val="00F545FA"/>
    <w:rsid w:val="00F87F89"/>
    <w:rsid w:val="00FA2B43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DD2D"/>
  <w15:chartTrackingRefBased/>
  <w15:docId w15:val="{D64AC5D1-58A8-43E8-8D01-A1E5F3E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2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2D4"/>
  </w:style>
  <w:style w:type="paragraph" w:styleId="Rodap">
    <w:name w:val="footer"/>
    <w:basedOn w:val="Normal"/>
    <w:link w:val="RodapChar"/>
    <w:uiPriority w:val="99"/>
    <w:unhideWhenUsed/>
    <w:rsid w:val="004572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2D4"/>
  </w:style>
  <w:style w:type="paragraph" w:styleId="SemEspaamento">
    <w:name w:val="No Spacing"/>
    <w:uiPriority w:val="1"/>
    <w:qFormat/>
    <w:rsid w:val="00B3756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B456-648B-4E3F-A561-5D2B6510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 Paulo</dc:creator>
  <cp:keywords/>
  <dc:description/>
  <cp:lastModifiedBy>Lilian Corino de Mello</cp:lastModifiedBy>
  <cp:revision>8</cp:revision>
  <cp:lastPrinted>2021-01-19T19:37:00Z</cp:lastPrinted>
  <dcterms:created xsi:type="dcterms:W3CDTF">2021-01-19T19:35:00Z</dcterms:created>
  <dcterms:modified xsi:type="dcterms:W3CDTF">2021-01-19T20:34:00Z</dcterms:modified>
</cp:coreProperties>
</file>